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B" w:rsidRPr="006E4F2F" w:rsidRDefault="002F5AE9" w:rsidP="006E4F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2F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E13A52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41351C">
        <w:rPr>
          <w:rFonts w:ascii="Times New Roman" w:hAnsi="Times New Roman" w:cs="Times New Roman"/>
          <w:b/>
          <w:sz w:val="28"/>
          <w:szCs w:val="28"/>
        </w:rPr>
        <w:t>1</w:t>
      </w:r>
      <w:r w:rsidR="00CD360B" w:rsidRPr="006E4F2F">
        <w:rPr>
          <w:rFonts w:ascii="Times New Roman" w:hAnsi="Times New Roman" w:cs="Times New Roman"/>
          <w:b/>
          <w:sz w:val="28"/>
          <w:szCs w:val="28"/>
        </w:rPr>
        <w:t>.02.202</w:t>
      </w:r>
      <w:r w:rsidR="0041351C">
        <w:rPr>
          <w:rFonts w:ascii="Times New Roman" w:hAnsi="Times New Roman" w:cs="Times New Roman"/>
          <w:b/>
          <w:sz w:val="28"/>
          <w:szCs w:val="28"/>
        </w:rPr>
        <w:t>2</w:t>
      </w:r>
      <w:r w:rsidR="00CD360B" w:rsidRPr="006E4F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4F2F" w:rsidRDefault="00CD360B" w:rsidP="006E4F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2F">
        <w:rPr>
          <w:rFonts w:ascii="Times New Roman" w:hAnsi="Times New Roman" w:cs="Times New Roman"/>
          <w:b/>
          <w:sz w:val="28"/>
          <w:szCs w:val="28"/>
        </w:rPr>
        <w:t>«О</w:t>
      </w:r>
      <w:r w:rsidR="002F5AE9" w:rsidRPr="006E4F2F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="003F351F" w:rsidRPr="006E4F2F">
        <w:rPr>
          <w:rFonts w:ascii="Times New Roman" w:hAnsi="Times New Roman" w:cs="Times New Roman"/>
          <w:b/>
          <w:sz w:val="28"/>
          <w:szCs w:val="28"/>
        </w:rPr>
        <w:t>К</w:t>
      </w:r>
      <w:r w:rsidR="002F5AE9" w:rsidRPr="006E4F2F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3F351F" w:rsidRPr="006E4F2F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2F5AE9" w:rsidRPr="006E4F2F">
        <w:rPr>
          <w:rFonts w:ascii="Times New Roman" w:hAnsi="Times New Roman" w:cs="Times New Roman"/>
          <w:b/>
          <w:sz w:val="28"/>
          <w:szCs w:val="28"/>
        </w:rPr>
        <w:t>по признанию граждан нуждающимися</w:t>
      </w:r>
    </w:p>
    <w:p w:rsidR="002F5AE9" w:rsidRDefault="002F5AE9" w:rsidP="006E4F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2F">
        <w:rPr>
          <w:rFonts w:ascii="Times New Roman" w:hAnsi="Times New Roman" w:cs="Times New Roman"/>
          <w:b/>
          <w:sz w:val="28"/>
          <w:szCs w:val="28"/>
        </w:rPr>
        <w:t xml:space="preserve">в социальном </w:t>
      </w:r>
      <w:r w:rsidR="002126C2" w:rsidRPr="006E4F2F">
        <w:rPr>
          <w:rFonts w:ascii="Times New Roman" w:hAnsi="Times New Roman" w:cs="Times New Roman"/>
          <w:b/>
          <w:sz w:val="28"/>
          <w:szCs w:val="28"/>
        </w:rPr>
        <w:t>сопровождении</w:t>
      </w:r>
      <w:r w:rsidR="006E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26" w:rsidRPr="006E4F2F">
        <w:rPr>
          <w:rFonts w:ascii="Times New Roman" w:hAnsi="Times New Roman" w:cs="Times New Roman"/>
          <w:b/>
          <w:sz w:val="28"/>
          <w:szCs w:val="28"/>
        </w:rPr>
        <w:t>за 202</w:t>
      </w:r>
      <w:r w:rsidR="0041351C">
        <w:rPr>
          <w:rFonts w:ascii="Times New Roman" w:hAnsi="Times New Roman" w:cs="Times New Roman"/>
          <w:b/>
          <w:sz w:val="28"/>
          <w:szCs w:val="28"/>
        </w:rPr>
        <w:t>1</w:t>
      </w:r>
      <w:r w:rsidR="00CE62FA" w:rsidRPr="006E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F7" w:rsidRPr="006E4F2F">
        <w:rPr>
          <w:rFonts w:ascii="Times New Roman" w:hAnsi="Times New Roman" w:cs="Times New Roman"/>
          <w:b/>
          <w:sz w:val="28"/>
          <w:szCs w:val="28"/>
        </w:rPr>
        <w:t>год</w:t>
      </w:r>
      <w:r w:rsidR="00CD360B" w:rsidRPr="006E4F2F">
        <w:rPr>
          <w:rFonts w:ascii="Times New Roman" w:hAnsi="Times New Roman" w:cs="Times New Roman"/>
          <w:b/>
          <w:sz w:val="28"/>
          <w:szCs w:val="28"/>
        </w:rPr>
        <w:t>»</w:t>
      </w:r>
      <w:r w:rsidR="00790726" w:rsidRPr="006E4F2F">
        <w:rPr>
          <w:rFonts w:ascii="Times New Roman" w:hAnsi="Times New Roman" w:cs="Times New Roman"/>
          <w:b/>
          <w:sz w:val="28"/>
          <w:szCs w:val="28"/>
        </w:rPr>
        <w:t>.</w:t>
      </w:r>
    </w:p>
    <w:p w:rsidR="00683E29" w:rsidRPr="006E4F2F" w:rsidRDefault="00683E29" w:rsidP="0006742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07" w:rsidRPr="006E4F2F" w:rsidRDefault="00A205DD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0807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600807" w:rsidRPr="006E4F2F">
        <w:rPr>
          <w:rFonts w:ascii="Times New Roman" w:hAnsi="Times New Roman" w:cs="Times New Roman"/>
          <w:sz w:val="28"/>
          <w:szCs w:val="28"/>
        </w:rPr>
        <w:t xml:space="preserve">по социальному </w:t>
      </w:r>
      <w:r w:rsidRPr="006E4F2F">
        <w:rPr>
          <w:rFonts w:ascii="Times New Roman" w:hAnsi="Times New Roman" w:cs="Times New Roman"/>
          <w:sz w:val="28"/>
          <w:szCs w:val="28"/>
        </w:rPr>
        <w:t>сопровождению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Комиссия), работает</w:t>
      </w:r>
      <w:r w:rsidR="004110CC">
        <w:rPr>
          <w:rFonts w:ascii="Times New Roman" w:hAnsi="Times New Roman" w:cs="Times New Roman"/>
          <w:sz w:val="28"/>
          <w:szCs w:val="28"/>
        </w:rPr>
        <w:t xml:space="preserve"> в</w:t>
      </w:r>
      <w:r w:rsidR="00600807" w:rsidRPr="006E4F2F">
        <w:rPr>
          <w:rFonts w:ascii="Times New Roman" w:hAnsi="Times New Roman" w:cs="Times New Roman"/>
          <w:sz w:val="28"/>
          <w:szCs w:val="28"/>
        </w:rPr>
        <w:t xml:space="preserve"> соответствии с приказом ТУ МСР ПК по Чайковскому городскому округу от 01.04.2019 года № 461 «Об утверждении Положения о работе Комиссии ТУ по признанию граждан нуждающимися в социальном сопровождении»</w:t>
      </w:r>
      <w:r w:rsidR="0038468D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8468D">
        <w:rPr>
          <w:rFonts w:ascii="Times New Roman" w:hAnsi="Times New Roman" w:cs="Times New Roman"/>
          <w:sz w:val="28"/>
          <w:szCs w:val="28"/>
        </w:rPr>
        <w:t xml:space="preserve"> </w:t>
      </w:r>
      <w:r w:rsidR="0038468D" w:rsidRPr="006E4F2F">
        <w:rPr>
          <w:rFonts w:ascii="Times New Roman" w:hAnsi="Times New Roman" w:cs="Times New Roman"/>
          <w:sz w:val="28"/>
          <w:szCs w:val="28"/>
        </w:rPr>
        <w:t xml:space="preserve">ТУ МСР ПК по Чайковскому городскому округу от </w:t>
      </w:r>
      <w:r w:rsidR="0038468D">
        <w:rPr>
          <w:rFonts w:ascii="Times New Roman" w:hAnsi="Times New Roman" w:cs="Times New Roman"/>
          <w:sz w:val="28"/>
          <w:szCs w:val="28"/>
        </w:rPr>
        <w:t>31.12.2020</w:t>
      </w:r>
      <w:r w:rsidR="0038468D" w:rsidRPr="006E4F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68D">
        <w:rPr>
          <w:rFonts w:ascii="Times New Roman" w:hAnsi="Times New Roman" w:cs="Times New Roman"/>
          <w:sz w:val="28"/>
          <w:szCs w:val="28"/>
        </w:rPr>
        <w:t>2000</w:t>
      </w:r>
      <w:r w:rsidR="0038468D" w:rsidRPr="006E4F2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работе Комиссии ТУ по признанию граждан нуждающимися в социальном сопровождении»</w:t>
      </w:r>
      <w:r w:rsidR="0038468D">
        <w:rPr>
          <w:rFonts w:ascii="Times New Roman" w:hAnsi="Times New Roman" w:cs="Times New Roman"/>
          <w:sz w:val="28"/>
          <w:szCs w:val="28"/>
        </w:rPr>
        <w:t>.</w:t>
      </w:r>
    </w:p>
    <w:p w:rsidR="00E40647" w:rsidRPr="007F5D1F" w:rsidRDefault="00E4064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 xml:space="preserve">Комиссия создана </w:t>
      </w:r>
      <w:r w:rsidR="00AD2242" w:rsidRPr="007F5D1F">
        <w:rPr>
          <w:rFonts w:ascii="Times New Roman" w:hAnsi="Times New Roman" w:cs="Times New Roman"/>
          <w:sz w:val="28"/>
          <w:szCs w:val="28"/>
        </w:rPr>
        <w:t>с целью обеспечения прав граждан,</w:t>
      </w:r>
      <w:r w:rsidRPr="007F5D1F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</w:t>
      </w:r>
      <w:r w:rsidR="0031420E">
        <w:rPr>
          <w:rFonts w:ascii="Times New Roman" w:hAnsi="Times New Roman" w:cs="Times New Roman"/>
          <w:sz w:val="28"/>
          <w:szCs w:val="28"/>
        </w:rPr>
        <w:t>.</w:t>
      </w:r>
      <w:r w:rsidRPr="007F5D1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A205DD">
        <w:rPr>
          <w:rFonts w:ascii="Times New Roman" w:hAnsi="Times New Roman" w:cs="Times New Roman"/>
          <w:sz w:val="28"/>
          <w:szCs w:val="28"/>
        </w:rPr>
        <w:t>К</w:t>
      </w:r>
      <w:r w:rsidR="00AD2242" w:rsidRPr="007F5D1F">
        <w:rPr>
          <w:rFonts w:ascii="Times New Roman" w:hAnsi="Times New Roman" w:cs="Times New Roman"/>
          <w:sz w:val="28"/>
          <w:szCs w:val="28"/>
        </w:rPr>
        <w:t>омиссии проводятся еженедельно</w:t>
      </w:r>
      <w:r w:rsidR="005620EF">
        <w:rPr>
          <w:rFonts w:ascii="Times New Roman" w:hAnsi="Times New Roman" w:cs="Times New Roman"/>
          <w:sz w:val="28"/>
          <w:szCs w:val="28"/>
        </w:rPr>
        <w:t>.</w:t>
      </w:r>
      <w:r w:rsidRPr="007F5D1F">
        <w:rPr>
          <w:rFonts w:ascii="Times New Roman" w:hAnsi="Times New Roman" w:cs="Times New Roman"/>
          <w:sz w:val="28"/>
          <w:szCs w:val="28"/>
        </w:rPr>
        <w:t xml:space="preserve"> </w:t>
      </w:r>
      <w:r w:rsidR="005620EF">
        <w:rPr>
          <w:rFonts w:ascii="Times New Roman" w:hAnsi="Times New Roman" w:cs="Times New Roman"/>
          <w:sz w:val="28"/>
          <w:szCs w:val="28"/>
        </w:rPr>
        <w:t>С</w:t>
      </w:r>
      <w:r w:rsidRPr="007F5D1F">
        <w:rPr>
          <w:rFonts w:ascii="Times New Roman" w:hAnsi="Times New Roman" w:cs="Times New Roman"/>
          <w:sz w:val="28"/>
          <w:szCs w:val="28"/>
        </w:rPr>
        <w:t xml:space="preserve">рок рассмотрения заявления, обращения не может превышать 5 рабочих дней с даты </w:t>
      </w:r>
      <w:r w:rsidR="0038468D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5620EF">
        <w:rPr>
          <w:rFonts w:ascii="Times New Roman" w:hAnsi="Times New Roman" w:cs="Times New Roman"/>
          <w:sz w:val="28"/>
          <w:szCs w:val="28"/>
        </w:rPr>
        <w:t>ГБУ ПК «Центр социальной защиты населения по Ч</w:t>
      </w:r>
      <w:r w:rsidR="00A205DD">
        <w:rPr>
          <w:rFonts w:ascii="Times New Roman" w:hAnsi="Times New Roman" w:cs="Times New Roman"/>
          <w:sz w:val="28"/>
          <w:szCs w:val="28"/>
        </w:rPr>
        <w:t>айковскому городскому округу» (Служба</w:t>
      </w:r>
      <w:r w:rsidR="005620EF">
        <w:rPr>
          <w:rFonts w:ascii="Times New Roman" w:hAnsi="Times New Roman" w:cs="Times New Roman"/>
          <w:sz w:val="28"/>
          <w:szCs w:val="28"/>
        </w:rPr>
        <w:t xml:space="preserve"> социальных участковых)</w:t>
      </w:r>
      <w:r w:rsidRPr="007F5D1F">
        <w:rPr>
          <w:rFonts w:ascii="Times New Roman" w:hAnsi="Times New Roman" w:cs="Times New Roman"/>
          <w:sz w:val="28"/>
          <w:szCs w:val="28"/>
        </w:rPr>
        <w:t>.</w:t>
      </w:r>
    </w:p>
    <w:p w:rsidR="0031420E" w:rsidRDefault="00E4064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E29">
        <w:rPr>
          <w:rFonts w:ascii="Times New Roman" w:hAnsi="Times New Roman" w:cs="Times New Roman"/>
          <w:i/>
          <w:sz w:val="28"/>
          <w:szCs w:val="28"/>
        </w:rPr>
        <w:t>Членами Комиссии с правом голоса являются:</w:t>
      </w:r>
      <w:r w:rsidR="003142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39A" w:rsidRPr="007F5D1F" w:rsidRDefault="00E4064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-п</w:t>
      </w:r>
      <w:r w:rsidR="00A2239A" w:rsidRPr="007F5D1F">
        <w:rPr>
          <w:rFonts w:ascii="Times New Roman" w:hAnsi="Times New Roman" w:cs="Times New Roman"/>
          <w:sz w:val="28"/>
          <w:szCs w:val="28"/>
        </w:rPr>
        <w:t>редседатель</w:t>
      </w:r>
      <w:r w:rsidRPr="007F5D1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2239A" w:rsidRPr="007F5D1F">
        <w:rPr>
          <w:rFonts w:ascii="Times New Roman" w:hAnsi="Times New Roman" w:cs="Times New Roman"/>
          <w:sz w:val="28"/>
          <w:szCs w:val="28"/>
        </w:rPr>
        <w:t xml:space="preserve"> - Н.Г. Сафонова, начальник ТУ МСР ПК по Чайковскому городскому округу;</w:t>
      </w:r>
    </w:p>
    <w:p w:rsidR="00A2239A" w:rsidRPr="007F5D1F" w:rsidRDefault="00E4064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-заместитель председателя К</w:t>
      </w:r>
      <w:r w:rsidR="00A2239A" w:rsidRPr="007F5D1F">
        <w:rPr>
          <w:rFonts w:ascii="Times New Roman" w:hAnsi="Times New Roman" w:cs="Times New Roman"/>
          <w:sz w:val="28"/>
          <w:szCs w:val="28"/>
        </w:rPr>
        <w:t xml:space="preserve">омиссии - В.Г. Трубников, руководитель ГБУ ПК </w:t>
      </w:r>
      <w:r w:rsidR="00790726" w:rsidRPr="007F5D1F">
        <w:rPr>
          <w:rFonts w:ascii="Times New Roman" w:hAnsi="Times New Roman" w:cs="Times New Roman"/>
          <w:sz w:val="28"/>
          <w:szCs w:val="28"/>
        </w:rPr>
        <w:t>«</w:t>
      </w:r>
      <w:r w:rsidR="00A2239A" w:rsidRPr="007F5D1F">
        <w:rPr>
          <w:rFonts w:ascii="Times New Roman" w:hAnsi="Times New Roman" w:cs="Times New Roman"/>
          <w:sz w:val="28"/>
          <w:szCs w:val="28"/>
        </w:rPr>
        <w:t>Ц</w:t>
      </w:r>
      <w:r w:rsidR="00790726" w:rsidRPr="007F5D1F">
        <w:rPr>
          <w:rFonts w:ascii="Times New Roman" w:hAnsi="Times New Roman" w:cs="Times New Roman"/>
          <w:sz w:val="28"/>
          <w:szCs w:val="28"/>
        </w:rPr>
        <w:t>ентр социальной защиты населения по Ч</w:t>
      </w:r>
      <w:r w:rsidR="00A205DD">
        <w:rPr>
          <w:rFonts w:ascii="Times New Roman" w:hAnsi="Times New Roman" w:cs="Times New Roman"/>
          <w:sz w:val="28"/>
          <w:szCs w:val="28"/>
        </w:rPr>
        <w:t>айковскому городскому округу</w:t>
      </w:r>
      <w:r w:rsidR="00790726" w:rsidRPr="007F5D1F">
        <w:rPr>
          <w:rFonts w:ascii="Times New Roman" w:hAnsi="Times New Roman" w:cs="Times New Roman"/>
          <w:sz w:val="28"/>
          <w:szCs w:val="28"/>
        </w:rPr>
        <w:t>»</w:t>
      </w:r>
      <w:r w:rsidR="00A2239A" w:rsidRPr="007F5D1F">
        <w:rPr>
          <w:rFonts w:ascii="Times New Roman" w:hAnsi="Times New Roman" w:cs="Times New Roman"/>
          <w:sz w:val="28"/>
          <w:szCs w:val="28"/>
        </w:rPr>
        <w:t>;</w:t>
      </w:r>
    </w:p>
    <w:p w:rsidR="00B46C16" w:rsidRPr="007F5D1F" w:rsidRDefault="00E4064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-секретарь К</w:t>
      </w:r>
      <w:r w:rsidR="00A2239A" w:rsidRPr="007F5D1F">
        <w:rPr>
          <w:rFonts w:ascii="Times New Roman" w:hAnsi="Times New Roman" w:cs="Times New Roman"/>
          <w:sz w:val="28"/>
          <w:szCs w:val="28"/>
        </w:rPr>
        <w:t xml:space="preserve">омиссии – </w:t>
      </w:r>
      <w:r w:rsidR="00F92DA3" w:rsidRPr="007F5D1F">
        <w:rPr>
          <w:rFonts w:ascii="Times New Roman" w:hAnsi="Times New Roman" w:cs="Times New Roman"/>
          <w:sz w:val="28"/>
          <w:szCs w:val="28"/>
        </w:rPr>
        <w:t xml:space="preserve">Н.И. Вдовина, </w:t>
      </w:r>
      <w:r w:rsidR="00A2239A" w:rsidRPr="007F5D1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92DA3" w:rsidRPr="007F5D1F">
        <w:rPr>
          <w:rFonts w:ascii="Times New Roman" w:hAnsi="Times New Roman" w:cs="Times New Roman"/>
          <w:sz w:val="28"/>
          <w:szCs w:val="28"/>
        </w:rPr>
        <w:t xml:space="preserve">по социальной работе ГБУ ПК </w:t>
      </w:r>
      <w:r w:rsidR="00790726" w:rsidRPr="007F5D1F">
        <w:rPr>
          <w:rFonts w:ascii="Times New Roman" w:hAnsi="Times New Roman" w:cs="Times New Roman"/>
          <w:sz w:val="28"/>
          <w:szCs w:val="28"/>
        </w:rPr>
        <w:t>«Центр социальной защиты населения по Ч</w:t>
      </w:r>
      <w:r w:rsidR="00A205DD">
        <w:rPr>
          <w:rFonts w:ascii="Times New Roman" w:hAnsi="Times New Roman" w:cs="Times New Roman"/>
          <w:sz w:val="28"/>
          <w:szCs w:val="28"/>
        </w:rPr>
        <w:t>айковскому городскому округу</w:t>
      </w:r>
      <w:r w:rsidR="00790726" w:rsidRPr="007F5D1F">
        <w:rPr>
          <w:rFonts w:ascii="Times New Roman" w:hAnsi="Times New Roman" w:cs="Times New Roman"/>
          <w:sz w:val="28"/>
          <w:szCs w:val="28"/>
        </w:rPr>
        <w:t>»</w:t>
      </w:r>
      <w:r w:rsidR="00F92DA3" w:rsidRPr="007F5D1F">
        <w:rPr>
          <w:rFonts w:ascii="Times New Roman" w:hAnsi="Times New Roman" w:cs="Times New Roman"/>
          <w:sz w:val="28"/>
          <w:szCs w:val="28"/>
        </w:rPr>
        <w:t>;</w:t>
      </w:r>
    </w:p>
    <w:p w:rsidR="00E40647" w:rsidRPr="007F5D1F" w:rsidRDefault="00E4064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6C16" w:rsidRPr="007F5D1F" w:rsidRDefault="00B46C16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Е.И. Деркина – заместитель начальника управления, начальник отдела социальной помощи и социального обслуживания.</w:t>
      </w:r>
    </w:p>
    <w:p w:rsidR="00B46C16" w:rsidRPr="007F5D1F" w:rsidRDefault="00B46C16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Е.А. Манакова – начальник отдела социальной поддержки отдельных категорий граждан;</w:t>
      </w:r>
    </w:p>
    <w:p w:rsidR="00B46C16" w:rsidRDefault="00B46C16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Н.В. Юсупова – главный специалист отдела социальной помощи и социального обслуживания;</w:t>
      </w:r>
    </w:p>
    <w:p w:rsidR="00551B87" w:rsidRDefault="00551B8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B87" w:rsidRDefault="00551B87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48C" w:rsidRPr="0073148C" w:rsidRDefault="0073148C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8C">
        <w:rPr>
          <w:rFonts w:ascii="Times New Roman" w:hAnsi="Times New Roman" w:cs="Times New Roman"/>
          <w:i/>
          <w:sz w:val="28"/>
          <w:szCs w:val="28"/>
        </w:rPr>
        <w:lastRenderedPageBreak/>
        <w:t>по согласованию:</w:t>
      </w:r>
    </w:p>
    <w:p w:rsidR="00B46C16" w:rsidRPr="007F5D1F" w:rsidRDefault="00B46C16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С.С. Казакова – начальник территориального отдела ГКУ «Центр социальных выплат и компенсаций Пермского края» по ЧГО;</w:t>
      </w:r>
      <w:r w:rsidR="0031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8C" w:rsidRDefault="00B46C16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 xml:space="preserve">Л.Н. Булычева – заместитель начальника территориального отдела </w:t>
      </w:r>
      <w:r w:rsidR="005620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20EF" w:rsidRPr="007F5D1F">
        <w:rPr>
          <w:rFonts w:ascii="Times New Roman" w:hAnsi="Times New Roman" w:cs="Times New Roman"/>
          <w:sz w:val="28"/>
          <w:szCs w:val="28"/>
        </w:rPr>
        <w:t>г. Чайковского</w:t>
      </w:r>
      <w:r w:rsidRPr="007F5D1F">
        <w:rPr>
          <w:rFonts w:ascii="Times New Roman" w:hAnsi="Times New Roman" w:cs="Times New Roman"/>
          <w:sz w:val="28"/>
          <w:szCs w:val="28"/>
        </w:rPr>
        <w:t xml:space="preserve"> ГКУ «Центр занятости населения Пермского края»; </w:t>
      </w:r>
    </w:p>
    <w:p w:rsidR="0073148C" w:rsidRDefault="00B46C16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В.А. Королева – специалист по социальной раб</w:t>
      </w:r>
      <w:r w:rsidR="0073148C">
        <w:rPr>
          <w:rFonts w:ascii="Times New Roman" w:hAnsi="Times New Roman" w:cs="Times New Roman"/>
          <w:sz w:val="28"/>
          <w:szCs w:val="28"/>
        </w:rPr>
        <w:t>оте ГБУЗ ПК «Чайковская ЦГБ»;</w:t>
      </w:r>
      <w:r w:rsidR="0031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A3" w:rsidRPr="007F5D1F" w:rsidRDefault="00F92DA3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Социальные участковые.</w:t>
      </w:r>
    </w:p>
    <w:p w:rsidR="00FD5DB5" w:rsidRPr="007F5D1F" w:rsidRDefault="0073148C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E40647" w:rsidRPr="007F5D1F">
        <w:rPr>
          <w:rFonts w:ascii="Times New Roman" w:hAnsi="Times New Roman" w:cs="Times New Roman"/>
          <w:sz w:val="28"/>
          <w:szCs w:val="28"/>
        </w:rPr>
        <w:t xml:space="preserve"> Комиссии проводит председатель Комиссии, а при его отсутствии – заместитель </w:t>
      </w:r>
      <w:r w:rsidR="00FD5DB5" w:rsidRPr="007F5D1F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FD5DB5" w:rsidRPr="007F5D1F" w:rsidRDefault="003544DB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Заседании Комиссии считается правомочным, если на нем присутствует не менее 2/3 членов Комиссии. В заседании Комиссии в качестве приглашенных могут принимать участие заявители, их представители, иные лица, представители государственных, муниципальных, общественных и других организаций и учреждений, имеющих отношение к рассматриваемому вопросу. Решение Комиссии принимается прост</w:t>
      </w:r>
      <w:r w:rsidR="00A205DD">
        <w:rPr>
          <w:rFonts w:ascii="Times New Roman" w:hAnsi="Times New Roman" w:cs="Times New Roman"/>
          <w:sz w:val="28"/>
          <w:szCs w:val="28"/>
        </w:rPr>
        <w:t>ым большинством голосов открытого</w:t>
      </w:r>
      <w:r w:rsidRPr="007F5D1F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A205DD">
        <w:rPr>
          <w:rFonts w:ascii="Times New Roman" w:hAnsi="Times New Roman" w:cs="Times New Roman"/>
          <w:sz w:val="28"/>
          <w:szCs w:val="28"/>
        </w:rPr>
        <w:t>я</w:t>
      </w:r>
      <w:r w:rsidRPr="007F5D1F">
        <w:rPr>
          <w:rFonts w:ascii="Times New Roman" w:hAnsi="Times New Roman" w:cs="Times New Roman"/>
          <w:sz w:val="28"/>
          <w:szCs w:val="28"/>
        </w:rPr>
        <w:t>. При равенстве голосов</w:t>
      </w:r>
      <w:r w:rsidR="00167079" w:rsidRPr="007F5D1F">
        <w:rPr>
          <w:rFonts w:ascii="Times New Roman" w:hAnsi="Times New Roman" w:cs="Times New Roman"/>
          <w:sz w:val="28"/>
          <w:szCs w:val="28"/>
        </w:rPr>
        <w:t xml:space="preserve"> </w:t>
      </w:r>
      <w:r w:rsidR="0000315A" w:rsidRPr="007F5D1F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Решение Комиссии оформляется протоколом, который подписывается всеми присутствующими на заседании членами Комиссии. </w:t>
      </w:r>
    </w:p>
    <w:p w:rsidR="00A2239A" w:rsidRPr="00683E29" w:rsidRDefault="00921F05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E29">
        <w:rPr>
          <w:rFonts w:ascii="Times New Roman" w:hAnsi="Times New Roman" w:cs="Times New Roman"/>
          <w:i/>
          <w:sz w:val="28"/>
          <w:szCs w:val="28"/>
        </w:rPr>
        <w:t>За отчётный период на</w:t>
      </w:r>
      <w:r w:rsidR="00A205D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A2239A" w:rsidRPr="00683E29">
        <w:rPr>
          <w:rFonts w:ascii="Times New Roman" w:hAnsi="Times New Roman" w:cs="Times New Roman"/>
          <w:i/>
          <w:sz w:val="28"/>
          <w:szCs w:val="28"/>
        </w:rPr>
        <w:t xml:space="preserve">омиссии рассматривались следующие вопросы: </w:t>
      </w:r>
    </w:p>
    <w:p w:rsidR="00B30445" w:rsidRPr="007F5D1F" w:rsidRDefault="00954948" w:rsidP="0006742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- о п</w:t>
      </w:r>
      <w:r w:rsidR="00B30445" w:rsidRPr="007F5D1F">
        <w:rPr>
          <w:rFonts w:ascii="Times New Roman" w:hAnsi="Times New Roman" w:cs="Times New Roman"/>
          <w:sz w:val="28"/>
          <w:szCs w:val="28"/>
        </w:rPr>
        <w:t>ризнание граждан нуждающимися в социальном сопровождени</w:t>
      </w:r>
      <w:r w:rsidR="004169B1" w:rsidRPr="007F5D1F">
        <w:rPr>
          <w:rFonts w:ascii="Times New Roman" w:hAnsi="Times New Roman" w:cs="Times New Roman"/>
          <w:sz w:val="28"/>
          <w:szCs w:val="28"/>
        </w:rPr>
        <w:t>и</w:t>
      </w:r>
      <w:r w:rsidRPr="007F5D1F">
        <w:rPr>
          <w:rFonts w:ascii="Times New Roman" w:hAnsi="Times New Roman" w:cs="Times New Roman"/>
          <w:sz w:val="28"/>
          <w:szCs w:val="28"/>
        </w:rPr>
        <w:t xml:space="preserve"> и</w:t>
      </w:r>
      <w:r w:rsidR="002C1ABE">
        <w:rPr>
          <w:rFonts w:ascii="Times New Roman" w:hAnsi="Times New Roman" w:cs="Times New Roman"/>
          <w:sz w:val="28"/>
          <w:szCs w:val="28"/>
        </w:rPr>
        <w:t xml:space="preserve"> социальном </w:t>
      </w:r>
      <w:r w:rsidRPr="007F5D1F">
        <w:rPr>
          <w:rFonts w:ascii="Times New Roman" w:hAnsi="Times New Roman" w:cs="Times New Roman"/>
          <w:sz w:val="28"/>
          <w:szCs w:val="28"/>
        </w:rPr>
        <w:t>контроле;</w:t>
      </w:r>
    </w:p>
    <w:p w:rsidR="00B30445" w:rsidRDefault="00954948" w:rsidP="00067426">
      <w:pPr>
        <w:spacing w:before="24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1F">
        <w:rPr>
          <w:rFonts w:ascii="Times New Roman" w:hAnsi="Times New Roman" w:cs="Times New Roman"/>
          <w:bCs/>
          <w:sz w:val="28"/>
          <w:szCs w:val="28"/>
        </w:rPr>
        <w:t>- о с</w:t>
      </w:r>
      <w:r w:rsidR="00B30445" w:rsidRPr="007F5D1F">
        <w:rPr>
          <w:rFonts w:ascii="Times New Roman" w:hAnsi="Times New Roman" w:cs="Times New Roman"/>
          <w:bCs/>
          <w:sz w:val="28"/>
          <w:szCs w:val="28"/>
        </w:rPr>
        <w:t>нятие граж</w:t>
      </w:r>
      <w:r w:rsidRPr="007F5D1F">
        <w:rPr>
          <w:rFonts w:ascii="Times New Roman" w:hAnsi="Times New Roman" w:cs="Times New Roman"/>
          <w:bCs/>
          <w:sz w:val="28"/>
          <w:szCs w:val="28"/>
        </w:rPr>
        <w:t xml:space="preserve">дан с социального сопровождения </w:t>
      </w:r>
      <w:r w:rsidR="002C1ABE">
        <w:rPr>
          <w:rFonts w:ascii="Times New Roman" w:hAnsi="Times New Roman" w:cs="Times New Roman"/>
          <w:bCs/>
          <w:sz w:val="28"/>
          <w:szCs w:val="28"/>
        </w:rPr>
        <w:t>и</w:t>
      </w:r>
      <w:r w:rsidRPr="007F5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ABE">
        <w:rPr>
          <w:rFonts w:ascii="Times New Roman" w:hAnsi="Times New Roman" w:cs="Times New Roman"/>
          <w:bCs/>
          <w:sz w:val="28"/>
          <w:szCs w:val="28"/>
        </w:rPr>
        <w:t xml:space="preserve">социального </w:t>
      </w:r>
      <w:r w:rsidRPr="007F5D1F">
        <w:rPr>
          <w:rFonts w:ascii="Times New Roman" w:hAnsi="Times New Roman" w:cs="Times New Roman"/>
          <w:bCs/>
          <w:sz w:val="28"/>
          <w:szCs w:val="28"/>
        </w:rPr>
        <w:t>контроля;</w:t>
      </w:r>
    </w:p>
    <w:p w:rsidR="002C1ABE" w:rsidRPr="007F5D1F" w:rsidRDefault="002C1ABE" w:rsidP="00067426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продлении периода социального сопровождения и социального контроля;</w:t>
      </w:r>
    </w:p>
    <w:p w:rsidR="00954948" w:rsidRDefault="00954948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- о</w:t>
      </w:r>
      <w:r w:rsidR="00B30445" w:rsidRPr="007F5D1F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13F63">
        <w:rPr>
          <w:rFonts w:ascii="Times New Roman" w:hAnsi="Times New Roman" w:cs="Times New Roman"/>
          <w:sz w:val="28"/>
          <w:szCs w:val="28"/>
        </w:rPr>
        <w:t>е</w:t>
      </w:r>
      <w:r w:rsidR="00B30445" w:rsidRPr="007F5D1F">
        <w:rPr>
          <w:rFonts w:ascii="Times New Roman" w:hAnsi="Times New Roman" w:cs="Times New Roman"/>
          <w:sz w:val="28"/>
          <w:szCs w:val="28"/>
        </w:rPr>
        <w:t xml:space="preserve"> паспортизации Службы социальных участковых</w:t>
      </w:r>
      <w:r w:rsidRPr="007F5D1F">
        <w:rPr>
          <w:rFonts w:ascii="Times New Roman" w:hAnsi="Times New Roman" w:cs="Times New Roman"/>
          <w:sz w:val="28"/>
          <w:szCs w:val="28"/>
        </w:rPr>
        <w:t>;</w:t>
      </w:r>
    </w:p>
    <w:p w:rsidR="005620EF" w:rsidRPr="007F5D1F" w:rsidRDefault="002C1ABE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D1F">
        <w:rPr>
          <w:rFonts w:ascii="Times New Roman" w:hAnsi="Times New Roman" w:cs="Times New Roman"/>
          <w:sz w:val="28"/>
          <w:szCs w:val="28"/>
        </w:rPr>
        <w:t>о</w:t>
      </w:r>
      <w:r w:rsidR="008907BE">
        <w:rPr>
          <w:rFonts w:ascii="Times New Roman" w:hAnsi="Times New Roman" w:cs="Times New Roman"/>
          <w:sz w:val="28"/>
          <w:szCs w:val="28"/>
        </w:rPr>
        <w:t xml:space="preserve"> нуждаемости граждан в получении</w:t>
      </w:r>
      <w:r w:rsidRPr="007F5D1F">
        <w:rPr>
          <w:rFonts w:ascii="Times New Roman" w:hAnsi="Times New Roman" w:cs="Times New Roman"/>
          <w:sz w:val="28"/>
          <w:szCs w:val="28"/>
        </w:rPr>
        <w:t xml:space="preserve"> продуктового набора;</w:t>
      </w:r>
    </w:p>
    <w:p w:rsidR="00ED20EC" w:rsidRPr="007F5D1F" w:rsidRDefault="00713F63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1ABE">
        <w:rPr>
          <w:rFonts w:ascii="Times New Roman" w:hAnsi="Times New Roman" w:cs="Times New Roman"/>
          <w:sz w:val="28"/>
          <w:szCs w:val="28"/>
        </w:rPr>
        <w:t xml:space="preserve"> </w:t>
      </w:r>
      <w:r w:rsidR="00954948" w:rsidRPr="007F5D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мониторинге</w:t>
      </w:r>
      <w:r w:rsidR="00E22EF4" w:rsidRPr="007F5D1F">
        <w:rPr>
          <w:rFonts w:ascii="Times New Roman" w:hAnsi="Times New Roman" w:cs="Times New Roman"/>
          <w:sz w:val="28"/>
          <w:szCs w:val="28"/>
        </w:rPr>
        <w:t xml:space="preserve"> паспортизации по спискам м</w:t>
      </w:r>
      <w:r w:rsidR="00954948" w:rsidRPr="007F5D1F">
        <w:rPr>
          <w:rFonts w:ascii="Times New Roman" w:hAnsi="Times New Roman" w:cs="Times New Roman"/>
          <w:sz w:val="28"/>
          <w:szCs w:val="28"/>
        </w:rPr>
        <w:t>алоимущих не работающих граждан;</w:t>
      </w:r>
      <w:r w:rsidR="00E22EF4" w:rsidRPr="007F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EC" w:rsidRDefault="00954948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 xml:space="preserve">- </w:t>
      </w:r>
      <w:r w:rsidR="002C1ABE">
        <w:rPr>
          <w:rFonts w:ascii="Times New Roman" w:hAnsi="Times New Roman" w:cs="Times New Roman"/>
          <w:sz w:val="28"/>
          <w:szCs w:val="28"/>
        </w:rPr>
        <w:t>обсуждение Плана работы по заключению социальных контрактов на 2021 год и закрепление Алгоритма взаимодействия между ТУ МСР ПК по ЧГО, ГКУ «ЦЗН ПК», ГБУ ПК «ЦСЗН по ЧГО»;</w:t>
      </w:r>
    </w:p>
    <w:p w:rsidR="002C1ABE" w:rsidRDefault="002C1ABE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организации работы с малоимущими проживающими в сельской местности по заключению социальных контрактов в 2021 году;</w:t>
      </w:r>
    </w:p>
    <w:p w:rsidR="006757A2" w:rsidRDefault="006757A2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содействия в поиске кандидатур из числа инвалидов трудоспособного возраста и имеющих показания к труду, проживающих на территории ЧГО, на вакантные квотируемые рабочие места</w:t>
      </w:r>
      <w:r w:rsidR="00D47534">
        <w:rPr>
          <w:rFonts w:ascii="Times New Roman" w:hAnsi="Times New Roman" w:cs="Times New Roman"/>
          <w:sz w:val="28"/>
          <w:szCs w:val="28"/>
        </w:rPr>
        <w:t>;</w:t>
      </w:r>
    </w:p>
    <w:p w:rsidR="002C1ABE" w:rsidRPr="007F5D1F" w:rsidRDefault="002C1ABE" w:rsidP="0006742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r w:rsidR="00D47534">
        <w:rPr>
          <w:rFonts w:ascii="Times New Roman" w:hAnsi="Times New Roman" w:cs="Times New Roman"/>
          <w:sz w:val="28"/>
          <w:szCs w:val="28"/>
        </w:rPr>
        <w:t xml:space="preserve">Приказа МСР от 12.07.2021 № 33-01-03-474 «О внесении </w:t>
      </w:r>
      <w:r w:rsidR="00B86537">
        <w:rPr>
          <w:rFonts w:ascii="Times New Roman" w:hAnsi="Times New Roman" w:cs="Times New Roman"/>
          <w:sz w:val="28"/>
          <w:szCs w:val="28"/>
        </w:rPr>
        <w:t>в Порядок предоставления срочной социальной услуги в виде материальной помощи гражданам, признанным нуждающимися, на приобретение школьных товаров, утвержденный приказом МСР ПК от 31.12.2021 СЭД-33-01-03/1-689 «Об утверждении порядков предоставления срочной социальной услуги в виде материальной помощи гражданам, нуждающимися, и лимитов бюджетных обязательств на 2021 год и признании утративших силу приказов Министерства социального развития ПК»</w:t>
      </w:r>
      <w:r w:rsidR="000D7C2A">
        <w:rPr>
          <w:rFonts w:ascii="Times New Roman" w:hAnsi="Times New Roman" w:cs="Times New Roman"/>
          <w:sz w:val="28"/>
          <w:szCs w:val="28"/>
        </w:rPr>
        <w:t>;</w:t>
      </w:r>
    </w:p>
    <w:p w:rsidR="005C64BE" w:rsidRDefault="00954948" w:rsidP="00B8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 xml:space="preserve">- </w:t>
      </w:r>
      <w:r w:rsidR="005C64BE">
        <w:rPr>
          <w:rFonts w:ascii="Times New Roman" w:hAnsi="Times New Roman" w:cs="Times New Roman"/>
          <w:sz w:val="28"/>
          <w:szCs w:val="28"/>
        </w:rPr>
        <w:t>с</w:t>
      </w:r>
      <w:r w:rsidR="00B86537">
        <w:rPr>
          <w:rFonts w:ascii="Times New Roman" w:hAnsi="Times New Roman" w:cs="Times New Roman"/>
          <w:sz w:val="28"/>
          <w:szCs w:val="28"/>
        </w:rPr>
        <w:t xml:space="preserve">верка </w:t>
      </w:r>
      <w:r w:rsidR="00535BB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B86537">
        <w:rPr>
          <w:rFonts w:ascii="Times New Roman" w:hAnsi="Times New Roman" w:cs="Times New Roman"/>
          <w:sz w:val="28"/>
          <w:szCs w:val="28"/>
        </w:rPr>
        <w:t>с ЦЗН по трудоустройству малоимущих граждан в реализации технологии «Социальный контракт»</w:t>
      </w:r>
      <w:r w:rsidR="005C64BE">
        <w:rPr>
          <w:rFonts w:ascii="Times New Roman" w:hAnsi="Times New Roman" w:cs="Times New Roman"/>
          <w:sz w:val="28"/>
          <w:szCs w:val="28"/>
        </w:rPr>
        <w:t>;</w:t>
      </w:r>
    </w:p>
    <w:p w:rsidR="005C64BE" w:rsidRDefault="005C64BE" w:rsidP="00B8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37" w:rsidRDefault="005C64BE" w:rsidP="00B8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64BE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64BE">
        <w:rPr>
          <w:rFonts w:ascii="Times New Roman" w:hAnsi="Times New Roman" w:cs="Times New Roman"/>
          <w:sz w:val="28"/>
          <w:szCs w:val="28"/>
        </w:rPr>
        <w:t xml:space="preserve">ризнание </w:t>
      </w:r>
      <w:r w:rsidR="008907BE" w:rsidRPr="005C64BE">
        <w:rPr>
          <w:rFonts w:ascii="Times New Roman" w:hAnsi="Times New Roman" w:cs="Times New Roman"/>
          <w:sz w:val="28"/>
          <w:szCs w:val="28"/>
        </w:rPr>
        <w:t>граждан</w:t>
      </w:r>
      <w:r w:rsidR="008907BE">
        <w:rPr>
          <w:rFonts w:ascii="Times New Roman" w:hAnsi="Times New Roman" w:cs="Times New Roman"/>
          <w:sz w:val="28"/>
          <w:szCs w:val="28"/>
        </w:rPr>
        <w:t xml:space="preserve">, </w:t>
      </w:r>
      <w:r w:rsidR="008907BE" w:rsidRPr="005C64BE">
        <w:rPr>
          <w:rFonts w:ascii="Times New Roman" w:hAnsi="Times New Roman" w:cs="Times New Roman"/>
          <w:sz w:val="28"/>
          <w:szCs w:val="28"/>
        </w:rPr>
        <w:t>заключивших социальный контракт</w:t>
      </w:r>
      <w:r w:rsidR="008907BE">
        <w:rPr>
          <w:rFonts w:ascii="Times New Roman" w:hAnsi="Times New Roman" w:cs="Times New Roman"/>
          <w:sz w:val="28"/>
          <w:szCs w:val="28"/>
        </w:rPr>
        <w:t>,</w:t>
      </w:r>
      <w:r w:rsidR="008907BE" w:rsidRPr="005C64BE">
        <w:rPr>
          <w:rFonts w:ascii="Times New Roman" w:hAnsi="Times New Roman" w:cs="Times New Roman"/>
          <w:sz w:val="28"/>
          <w:szCs w:val="28"/>
        </w:rPr>
        <w:t xml:space="preserve"> </w:t>
      </w:r>
      <w:r w:rsidRPr="005C64BE">
        <w:rPr>
          <w:rFonts w:ascii="Times New Roman" w:hAnsi="Times New Roman" w:cs="Times New Roman"/>
          <w:sz w:val="28"/>
          <w:szCs w:val="28"/>
        </w:rPr>
        <w:t>нуждающимися в социальном сопровождении.</w:t>
      </w:r>
      <w:r w:rsidR="00B8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40" w:rsidRPr="007F5D1F" w:rsidRDefault="00AF6C40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Решение Комиссии является основанием для признания гражданина, семьи нуждающимися в социальном сопровождении</w:t>
      </w:r>
      <w:r w:rsidR="005C64BE">
        <w:rPr>
          <w:rFonts w:ascii="Times New Roman" w:hAnsi="Times New Roman" w:cs="Times New Roman"/>
          <w:sz w:val="28"/>
          <w:szCs w:val="28"/>
        </w:rPr>
        <w:t>, социальном контроле</w:t>
      </w:r>
      <w:r w:rsidRPr="007F5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C40" w:rsidRPr="007F5D1F" w:rsidRDefault="00AF6C40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Оценка нуждаемости проводится по комплексному заключению социального участкового, которое составляется в соответствии с основными критериями нуждаемости: жилищные условия, доходы и уровень жизни, здоровье, межличностные отношения.</w:t>
      </w:r>
    </w:p>
    <w:p w:rsidR="006E64DF" w:rsidRPr="00C4404B" w:rsidRDefault="009557B2" w:rsidP="00067426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По итогам 202</w:t>
      </w:r>
      <w:r w:rsidR="005C64BE">
        <w:rPr>
          <w:rFonts w:ascii="Times New Roman" w:hAnsi="Times New Roman" w:cs="Times New Roman"/>
          <w:sz w:val="28"/>
          <w:szCs w:val="28"/>
        </w:rPr>
        <w:t>1 года было проведено 50</w:t>
      </w:r>
      <w:r w:rsidRPr="007F5D1F">
        <w:rPr>
          <w:rFonts w:ascii="Times New Roman" w:hAnsi="Times New Roman" w:cs="Times New Roman"/>
          <w:sz w:val="28"/>
          <w:szCs w:val="28"/>
        </w:rPr>
        <w:t xml:space="preserve"> заседаний комиссии,</w:t>
      </w:r>
      <w:r w:rsidR="004002ED" w:rsidRPr="007F5D1F">
        <w:rPr>
          <w:rFonts w:ascii="Times New Roman" w:hAnsi="Times New Roman" w:cs="Times New Roman"/>
          <w:sz w:val="28"/>
          <w:szCs w:val="28"/>
        </w:rPr>
        <w:t xml:space="preserve"> </w:t>
      </w:r>
      <w:r w:rsidR="00AF6C40" w:rsidRPr="007F5D1F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4002ED" w:rsidRPr="007F5D1F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64328E">
        <w:rPr>
          <w:rFonts w:ascii="Times New Roman" w:hAnsi="Times New Roman" w:cs="Times New Roman"/>
          <w:sz w:val="28"/>
          <w:szCs w:val="28"/>
        </w:rPr>
        <w:t>570</w:t>
      </w:r>
      <w:r w:rsidR="001D51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64DF" w:rsidRPr="007F5D1F">
        <w:rPr>
          <w:rFonts w:ascii="Times New Roman" w:hAnsi="Times New Roman" w:cs="Times New Roman"/>
          <w:sz w:val="28"/>
          <w:szCs w:val="28"/>
        </w:rPr>
        <w:t>/сем</w:t>
      </w:r>
      <w:r w:rsidR="00D71F43">
        <w:rPr>
          <w:rFonts w:ascii="Times New Roman" w:hAnsi="Times New Roman" w:cs="Times New Roman"/>
          <w:sz w:val="28"/>
          <w:szCs w:val="28"/>
        </w:rPr>
        <w:t>ь</w:t>
      </w:r>
      <w:r w:rsidR="001D5193">
        <w:rPr>
          <w:rFonts w:ascii="Times New Roman" w:hAnsi="Times New Roman" w:cs="Times New Roman"/>
          <w:sz w:val="28"/>
          <w:szCs w:val="28"/>
        </w:rPr>
        <w:t>я</w:t>
      </w:r>
      <w:r w:rsidR="00AF6C40" w:rsidRPr="007F5D1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2239A" w:rsidRPr="007F5D1F">
        <w:rPr>
          <w:rFonts w:ascii="Times New Roman" w:hAnsi="Times New Roman" w:cs="Times New Roman"/>
          <w:sz w:val="28"/>
          <w:szCs w:val="28"/>
        </w:rPr>
        <w:t>на социально</w:t>
      </w:r>
      <w:r w:rsidR="00D33D2A" w:rsidRPr="007F5D1F">
        <w:rPr>
          <w:rFonts w:ascii="Times New Roman" w:hAnsi="Times New Roman" w:cs="Times New Roman"/>
          <w:sz w:val="28"/>
          <w:szCs w:val="28"/>
        </w:rPr>
        <w:t>е</w:t>
      </w:r>
      <w:r w:rsidR="00A2239A" w:rsidRPr="007F5D1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D33D2A" w:rsidRPr="007F5D1F">
        <w:rPr>
          <w:rFonts w:ascii="Times New Roman" w:hAnsi="Times New Roman" w:cs="Times New Roman"/>
          <w:sz w:val="28"/>
          <w:szCs w:val="28"/>
        </w:rPr>
        <w:t>е</w:t>
      </w:r>
      <w:r w:rsidR="00A2239A" w:rsidRPr="007F5D1F">
        <w:rPr>
          <w:rFonts w:ascii="Times New Roman" w:hAnsi="Times New Roman" w:cs="Times New Roman"/>
          <w:sz w:val="28"/>
          <w:szCs w:val="28"/>
        </w:rPr>
        <w:t xml:space="preserve"> </w:t>
      </w:r>
      <w:r w:rsidR="00D33D2A" w:rsidRPr="007F5D1F">
        <w:rPr>
          <w:rFonts w:ascii="Times New Roman" w:hAnsi="Times New Roman" w:cs="Times New Roman"/>
          <w:sz w:val="28"/>
          <w:szCs w:val="28"/>
        </w:rPr>
        <w:t>было</w:t>
      </w:r>
      <w:r w:rsidR="00492DEE" w:rsidRPr="007F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2DA3" w:rsidRPr="007F5D1F">
        <w:rPr>
          <w:rFonts w:ascii="Times New Roman" w:hAnsi="Times New Roman" w:cs="Times New Roman"/>
          <w:sz w:val="28"/>
          <w:szCs w:val="28"/>
        </w:rPr>
        <w:t>поставлено</w:t>
      </w:r>
      <w:r w:rsidR="00492DEE" w:rsidRPr="007F5D1F">
        <w:rPr>
          <w:rFonts w:ascii="Times New Roman" w:hAnsi="Times New Roman" w:cs="Times New Roman"/>
          <w:sz w:val="28"/>
          <w:szCs w:val="28"/>
        </w:rPr>
        <w:t xml:space="preserve"> </w:t>
      </w:r>
      <w:r w:rsidR="0064328E">
        <w:rPr>
          <w:rFonts w:ascii="Times New Roman" w:hAnsi="Times New Roman" w:cs="Times New Roman"/>
          <w:sz w:val="28"/>
          <w:szCs w:val="28"/>
        </w:rPr>
        <w:t>298</w:t>
      </w:r>
      <w:r w:rsidR="00AF6C40" w:rsidRPr="007F5D1F">
        <w:rPr>
          <w:rFonts w:ascii="Times New Roman" w:hAnsi="Times New Roman" w:cs="Times New Roman"/>
          <w:sz w:val="28"/>
          <w:szCs w:val="28"/>
        </w:rPr>
        <w:t xml:space="preserve"> человек/семьи, а на</w:t>
      </w:r>
      <w:r w:rsidR="004169B1" w:rsidRPr="007F5D1F">
        <w:rPr>
          <w:rFonts w:ascii="Times New Roman" w:hAnsi="Times New Roman" w:cs="Times New Roman"/>
          <w:sz w:val="28"/>
          <w:szCs w:val="28"/>
        </w:rPr>
        <w:t xml:space="preserve"> социальный контроль</w:t>
      </w:r>
      <w:r w:rsidR="00AF6C40" w:rsidRPr="007F5D1F">
        <w:rPr>
          <w:rFonts w:ascii="Times New Roman" w:hAnsi="Times New Roman" w:cs="Times New Roman"/>
          <w:sz w:val="28"/>
          <w:szCs w:val="28"/>
        </w:rPr>
        <w:t xml:space="preserve"> </w:t>
      </w:r>
      <w:r w:rsidR="0064328E">
        <w:rPr>
          <w:rFonts w:ascii="Times New Roman" w:hAnsi="Times New Roman" w:cs="Times New Roman"/>
          <w:sz w:val="28"/>
          <w:szCs w:val="28"/>
        </w:rPr>
        <w:t>131</w:t>
      </w:r>
      <w:r w:rsidR="00AF6C40" w:rsidRPr="007F5D1F">
        <w:rPr>
          <w:rFonts w:ascii="Times New Roman" w:hAnsi="Times New Roman" w:cs="Times New Roman"/>
          <w:sz w:val="28"/>
          <w:szCs w:val="28"/>
        </w:rPr>
        <w:t xml:space="preserve"> человек/семей. </w:t>
      </w:r>
      <w:r w:rsidR="00C66B2C" w:rsidRPr="00C4404B">
        <w:rPr>
          <w:rFonts w:ascii="Times New Roman" w:hAnsi="Times New Roman" w:cs="Times New Roman"/>
          <w:sz w:val="28"/>
          <w:szCs w:val="28"/>
        </w:rPr>
        <w:t>У</w:t>
      </w:r>
      <w:r w:rsidR="00535BBA" w:rsidRPr="00C4404B">
        <w:rPr>
          <w:rFonts w:ascii="Times New Roman" w:hAnsi="Times New Roman" w:cs="Times New Roman"/>
          <w:sz w:val="28"/>
          <w:szCs w:val="28"/>
        </w:rPr>
        <w:t xml:space="preserve"> 141-го </w:t>
      </w:r>
      <w:r w:rsidR="00C66B2C" w:rsidRPr="00C4404B">
        <w:rPr>
          <w:rFonts w:ascii="Times New Roman" w:hAnsi="Times New Roman" w:cs="Times New Roman"/>
          <w:sz w:val="28"/>
          <w:szCs w:val="28"/>
        </w:rPr>
        <w:t xml:space="preserve">гражданина/семьи </w:t>
      </w:r>
      <w:r w:rsidR="00535BBA" w:rsidRPr="00C4404B">
        <w:rPr>
          <w:rFonts w:ascii="Times New Roman" w:hAnsi="Times New Roman" w:cs="Times New Roman"/>
          <w:sz w:val="28"/>
          <w:szCs w:val="28"/>
        </w:rPr>
        <w:t>не</w:t>
      </w:r>
      <w:r w:rsidR="00C66B2C" w:rsidRPr="00C4404B">
        <w:rPr>
          <w:rFonts w:ascii="Times New Roman" w:hAnsi="Times New Roman" w:cs="Times New Roman"/>
          <w:sz w:val="28"/>
          <w:szCs w:val="28"/>
        </w:rPr>
        <w:t xml:space="preserve"> было оснований для постановки на социальное сопровождение, социальный контроль</w:t>
      </w:r>
      <w:r w:rsidR="00C4404B" w:rsidRPr="00C4404B">
        <w:rPr>
          <w:rFonts w:ascii="Times New Roman" w:hAnsi="Times New Roman" w:cs="Times New Roman"/>
          <w:sz w:val="28"/>
          <w:szCs w:val="28"/>
        </w:rPr>
        <w:t xml:space="preserve"> в связи не с выявлением ТЖС.</w:t>
      </w:r>
    </w:p>
    <w:p w:rsidR="00B46C16" w:rsidRDefault="008664D5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t>Сравнение решений комиссии по нуждаемости граждан в социальном сопровождении или контроле за</w:t>
      </w:r>
      <w:r w:rsidR="005C64BE">
        <w:rPr>
          <w:rFonts w:ascii="Times New Roman" w:hAnsi="Times New Roman" w:cs="Times New Roman"/>
          <w:sz w:val="28"/>
          <w:szCs w:val="28"/>
        </w:rPr>
        <w:t xml:space="preserve"> 2019,</w:t>
      </w:r>
      <w:r w:rsidR="00B46C16" w:rsidRPr="007F5D1F">
        <w:rPr>
          <w:rFonts w:ascii="Times New Roman" w:hAnsi="Times New Roman" w:cs="Times New Roman"/>
          <w:sz w:val="28"/>
          <w:szCs w:val="28"/>
        </w:rPr>
        <w:t xml:space="preserve"> 2020</w:t>
      </w:r>
      <w:r w:rsidR="005C64BE">
        <w:rPr>
          <w:rFonts w:ascii="Times New Roman" w:hAnsi="Times New Roman" w:cs="Times New Roman"/>
          <w:sz w:val="28"/>
          <w:szCs w:val="28"/>
        </w:rPr>
        <w:t>, 2021</w:t>
      </w:r>
      <w:r w:rsidR="00B46C16" w:rsidRPr="007F5D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7F5D1F">
        <w:rPr>
          <w:rFonts w:ascii="Times New Roman" w:hAnsi="Times New Roman" w:cs="Times New Roman"/>
          <w:sz w:val="28"/>
          <w:szCs w:val="28"/>
        </w:rPr>
        <w:t>ы.</w:t>
      </w:r>
      <w:r w:rsidR="00B46C16" w:rsidRPr="007F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87" w:rsidRDefault="00551B87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B87" w:rsidRDefault="00551B87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B87" w:rsidRDefault="00551B87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B87" w:rsidRDefault="00551B87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B87" w:rsidRDefault="00551B87" w:rsidP="000674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E29" w:rsidRPr="007F5D1F" w:rsidRDefault="00683E29" w:rsidP="00D33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417"/>
        <w:gridCol w:w="1590"/>
        <w:gridCol w:w="30"/>
        <w:gridCol w:w="1493"/>
      </w:tblGrid>
      <w:tr w:rsidR="005C64BE" w:rsidRPr="007F5D1F" w:rsidTr="002D55DD">
        <w:tc>
          <w:tcPr>
            <w:tcW w:w="3256" w:type="dxa"/>
            <w:gridSpan w:val="2"/>
          </w:tcPr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976" w:type="dxa"/>
            <w:gridSpan w:val="2"/>
          </w:tcPr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113" w:type="dxa"/>
            <w:gridSpan w:val="3"/>
          </w:tcPr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64BE" w:rsidRPr="007F5D1F" w:rsidTr="002D55DD">
        <w:tc>
          <w:tcPr>
            <w:tcW w:w="3256" w:type="dxa"/>
            <w:gridSpan w:val="2"/>
          </w:tcPr>
          <w:p w:rsidR="005C64BE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вынесено на комиссию и </w:t>
            </w: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граждан/семей</w:t>
            </w:r>
          </w:p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C64BE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вынесено на комиссию и </w:t>
            </w: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граждан/семей</w:t>
            </w:r>
          </w:p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  <w:gridSpan w:val="3"/>
          </w:tcPr>
          <w:p w:rsidR="005C64BE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вынесено на комиссию и </w:t>
            </w: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граждан/семей</w:t>
            </w:r>
          </w:p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4BE" w:rsidRPr="007F5D1F" w:rsidTr="002D55DD">
        <w:tc>
          <w:tcPr>
            <w:tcW w:w="3256" w:type="dxa"/>
            <w:gridSpan w:val="2"/>
          </w:tcPr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2976" w:type="dxa"/>
            <w:gridSpan w:val="2"/>
          </w:tcPr>
          <w:p w:rsidR="005C64BE" w:rsidRPr="007F5D1F" w:rsidRDefault="005C64BE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721</w:t>
            </w:r>
          </w:p>
        </w:tc>
        <w:tc>
          <w:tcPr>
            <w:tcW w:w="3113" w:type="dxa"/>
            <w:gridSpan w:val="3"/>
          </w:tcPr>
          <w:p w:rsidR="005C64BE" w:rsidRPr="007F5D1F" w:rsidRDefault="001349AD" w:rsidP="005C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</w:tr>
      <w:tr w:rsidR="009C17EE" w:rsidRPr="007F5D1F" w:rsidTr="002D55DD">
        <w:trPr>
          <w:trHeight w:val="1665"/>
        </w:trPr>
        <w:tc>
          <w:tcPr>
            <w:tcW w:w="1555" w:type="dxa"/>
            <w:vMerge w:val="restart"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Поставлено на социальное сопровождение</w:t>
            </w:r>
          </w:p>
        </w:tc>
        <w:tc>
          <w:tcPr>
            <w:tcW w:w="1701" w:type="dxa"/>
            <w:vMerge w:val="restart"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Поставлено на социальный контроль</w:t>
            </w:r>
          </w:p>
        </w:tc>
        <w:tc>
          <w:tcPr>
            <w:tcW w:w="1559" w:type="dxa"/>
            <w:vMerge w:val="restart"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Поставлено на социальное сопровождение</w:t>
            </w:r>
          </w:p>
        </w:tc>
        <w:tc>
          <w:tcPr>
            <w:tcW w:w="1417" w:type="dxa"/>
            <w:vMerge w:val="restart"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социальный контроль </w:t>
            </w:r>
          </w:p>
        </w:tc>
        <w:tc>
          <w:tcPr>
            <w:tcW w:w="1590" w:type="dxa"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Поставлено на социальное сопровождение</w:t>
            </w:r>
          </w:p>
        </w:tc>
        <w:tc>
          <w:tcPr>
            <w:tcW w:w="1523" w:type="dxa"/>
            <w:gridSpan w:val="2"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социальный контроль </w:t>
            </w:r>
          </w:p>
        </w:tc>
      </w:tr>
      <w:tr w:rsidR="009C17EE" w:rsidRPr="007F5D1F" w:rsidTr="002D55DD">
        <w:trPr>
          <w:trHeight w:val="270"/>
        </w:trPr>
        <w:tc>
          <w:tcPr>
            <w:tcW w:w="1555" w:type="dxa"/>
            <w:vMerge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C17EE" w:rsidRPr="007F5D1F" w:rsidRDefault="009C17EE" w:rsidP="005C6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C17EE" w:rsidRPr="007F5D1F" w:rsidRDefault="009C17EE" w:rsidP="009C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523" w:type="dxa"/>
            <w:gridSpan w:val="2"/>
          </w:tcPr>
          <w:p w:rsidR="009C17EE" w:rsidRPr="007F5D1F" w:rsidRDefault="009C17EE" w:rsidP="009C1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9C17EE" w:rsidRPr="007F5D1F" w:rsidTr="002D55DD">
        <w:tc>
          <w:tcPr>
            <w:tcW w:w="1555" w:type="dxa"/>
          </w:tcPr>
          <w:p w:rsidR="009C17EE" w:rsidRPr="007F5D1F" w:rsidRDefault="009C17E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9C17EE" w:rsidRPr="007F5D1F" w:rsidRDefault="009C17E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</w:tcPr>
          <w:p w:rsidR="009C17EE" w:rsidRPr="007F5D1F" w:rsidRDefault="009C17E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9C17EE" w:rsidRPr="007F5D1F" w:rsidRDefault="009C17E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13" w:type="dxa"/>
            <w:gridSpan w:val="3"/>
          </w:tcPr>
          <w:p w:rsidR="009C17EE" w:rsidRPr="007F5D1F" w:rsidRDefault="009C17E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141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/семьи ТЖС не выявлено</w:t>
            </w:r>
          </w:p>
        </w:tc>
      </w:tr>
      <w:tr w:rsidR="005C64BE" w:rsidRPr="007F5D1F" w:rsidTr="002D55DD">
        <w:tc>
          <w:tcPr>
            <w:tcW w:w="3256" w:type="dxa"/>
            <w:gridSpan w:val="2"/>
          </w:tcPr>
          <w:p w:rsidR="005C64BE" w:rsidRDefault="005C64BE" w:rsidP="005C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снято с положительной динамикой</w:t>
            </w:r>
          </w:p>
          <w:p w:rsidR="005C64BE" w:rsidRPr="007F5D1F" w:rsidRDefault="005C64BE" w:rsidP="005C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5C64BE" w:rsidRPr="007F5D1F" w:rsidRDefault="005C64BE" w:rsidP="005C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снято с положительной динамикой</w:t>
            </w:r>
          </w:p>
        </w:tc>
        <w:tc>
          <w:tcPr>
            <w:tcW w:w="3113" w:type="dxa"/>
            <w:gridSpan w:val="3"/>
          </w:tcPr>
          <w:p w:rsidR="005C64BE" w:rsidRPr="007F5D1F" w:rsidRDefault="005C64BE" w:rsidP="005C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D1F">
              <w:rPr>
                <w:rFonts w:ascii="Times New Roman" w:hAnsi="Times New Roman" w:cs="Times New Roman"/>
                <w:b/>
                <w:sz w:val="28"/>
                <w:szCs w:val="28"/>
              </w:rPr>
              <w:t>снято с положительной динамикой</w:t>
            </w:r>
          </w:p>
        </w:tc>
      </w:tr>
      <w:tr w:rsidR="005C64BE" w:rsidRPr="007F5D1F" w:rsidTr="002D55DD">
        <w:tc>
          <w:tcPr>
            <w:tcW w:w="1555" w:type="dxa"/>
          </w:tcPr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социального сопровождения</w:t>
            </w:r>
          </w:p>
        </w:tc>
        <w:tc>
          <w:tcPr>
            <w:tcW w:w="1701" w:type="dxa"/>
          </w:tcPr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социального контроля</w:t>
            </w:r>
          </w:p>
        </w:tc>
        <w:tc>
          <w:tcPr>
            <w:tcW w:w="1559" w:type="dxa"/>
          </w:tcPr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49">
              <w:rPr>
                <w:rFonts w:ascii="Times New Roman" w:hAnsi="Times New Roman" w:cs="Times New Roman"/>
                <w:sz w:val="28"/>
                <w:szCs w:val="28"/>
              </w:rPr>
              <w:t>с социального сопровождения</w:t>
            </w:r>
          </w:p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социального контроля</w:t>
            </w:r>
          </w:p>
        </w:tc>
        <w:tc>
          <w:tcPr>
            <w:tcW w:w="1620" w:type="dxa"/>
            <w:gridSpan w:val="2"/>
          </w:tcPr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49">
              <w:rPr>
                <w:rFonts w:ascii="Times New Roman" w:hAnsi="Times New Roman" w:cs="Times New Roman"/>
                <w:sz w:val="28"/>
                <w:szCs w:val="28"/>
              </w:rPr>
              <w:t>с социального сопровождения</w:t>
            </w:r>
          </w:p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5C64BE" w:rsidRDefault="005C64BE" w:rsidP="005C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социального контроля</w:t>
            </w:r>
          </w:p>
        </w:tc>
      </w:tr>
      <w:tr w:rsidR="005C64BE" w:rsidRPr="007F5D1F" w:rsidTr="002D55DD">
        <w:tc>
          <w:tcPr>
            <w:tcW w:w="1555" w:type="dxa"/>
          </w:tcPr>
          <w:p w:rsidR="005C64BE" w:rsidRDefault="005C64B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5C64BE" w:rsidRDefault="005C64B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5C64BE" w:rsidRPr="008C4B49" w:rsidRDefault="005C64B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</w:tcPr>
          <w:p w:rsidR="005C64BE" w:rsidRDefault="005C64B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20" w:type="dxa"/>
            <w:gridSpan w:val="2"/>
          </w:tcPr>
          <w:p w:rsidR="005C64BE" w:rsidRDefault="0064328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493" w:type="dxa"/>
          </w:tcPr>
          <w:p w:rsidR="005C64BE" w:rsidRDefault="0064328E" w:rsidP="005C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3B1AB4" w:rsidRPr="007F5D1F" w:rsidRDefault="003B1AB4" w:rsidP="00D33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F63" w:rsidRDefault="0073148C" w:rsidP="0073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C4016" w:rsidRPr="007F5D1F" w:rsidRDefault="00713F63" w:rsidP="0073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ПК «ЦСЗН по </w:t>
      </w:r>
      <w:r w:rsidR="00E13A52">
        <w:rPr>
          <w:rFonts w:ascii="Times New Roman" w:hAnsi="Times New Roman" w:cs="Times New Roman"/>
          <w:sz w:val="28"/>
          <w:szCs w:val="28"/>
        </w:rPr>
        <w:t>Ч</w:t>
      </w:r>
      <w:r w:rsidR="00443CCE">
        <w:rPr>
          <w:rFonts w:ascii="Times New Roman" w:hAnsi="Times New Roman" w:cs="Times New Roman"/>
          <w:sz w:val="28"/>
          <w:szCs w:val="28"/>
        </w:rPr>
        <w:t>ГО</w:t>
      </w:r>
      <w:r w:rsidR="00E13A52">
        <w:rPr>
          <w:rFonts w:ascii="Times New Roman" w:hAnsi="Times New Roman" w:cs="Times New Roman"/>
          <w:sz w:val="28"/>
          <w:szCs w:val="28"/>
        </w:rPr>
        <w:t>»</w:t>
      </w:r>
      <w:r w:rsidR="00E13A52" w:rsidRPr="007F5D1F">
        <w:rPr>
          <w:rFonts w:ascii="Times New Roman" w:hAnsi="Times New Roman" w:cs="Times New Roman"/>
          <w:sz w:val="28"/>
          <w:szCs w:val="28"/>
        </w:rPr>
        <w:t xml:space="preserve">  </w:t>
      </w:r>
      <w:r w:rsidR="00810AC9" w:rsidRPr="007F5D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13A52">
        <w:rPr>
          <w:rFonts w:ascii="Times New Roman" w:hAnsi="Times New Roman" w:cs="Times New Roman"/>
          <w:sz w:val="28"/>
          <w:szCs w:val="28"/>
        </w:rPr>
        <w:t xml:space="preserve">  </w:t>
      </w:r>
      <w:r w:rsidR="0073148C">
        <w:rPr>
          <w:rFonts w:ascii="Times New Roman" w:hAnsi="Times New Roman" w:cs="Times New Roman"/>
          <w:sz w:val="28"/>
          <w:szCs w:val="28"/>
        </w:rPr>
        <w:t>В.Г. Трубников</w:t>
      </w:r>
    </w:p>
    <w:p w:rsidR="00CE62FA" w:rsidRPr="007F5D1F" w:rsidRDefault="00CE62FA" w:rsidP="00D33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234" w:rsidRPr="007F5D1F" w:rsidRDefault="00261234" w:rsidP="00551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1F">
        <w:rPr>
          <w:rFonts w:ascii="Times New Roman" w:hAnsi="Times New Roman" w:cs="Times New Roman"/>
          <w:sz w:val="28"/>
          <w:szCs w:val="28"/>
        </w:rPr>
        <w:br w:type="page"/>
      </w:r>
    </w:p>
    <w:p w:rsidR="005E2A44" w:rsidRDefault="005E2A44" w:rsidP="005E2A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5E2A44" w:rsidRDefault="005E2A44" w:rsidP="005E2A4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 городскому округу</w:t>
      </w:r>
    </w:p>
    <w:p w:rsidR="005E2A44" w:rsidRDefault="005E2A44" w:rsidP="005E2A4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11.02.2022 г.  №  5</w:t>
      </w:r>
    </w:p>
    <w:p w:rsidR="005E2A44" w:rsidRDefault="005E2A44" w:rsidP="005E2A4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E2A44" w:rsidRDefault="005E2A44" w:rsidP="005E2A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Заслушав и обсудив вопрос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нформационная справка «О работе Комиссии по признанию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сопровождении в 2021 году</w:t>
      </w:r>
      <w:r>
        <w:rPr>
          <w:rFonts w:ascii="Times New Roman" w:hAnsi="Times New Roman"/>
          <w:sz w:val="28"/>
          <w:szCs w:val="28"/>
        </w:rPr>
        <w:t xml:space="preserve">», аппаратное совещание </w:t>
      </w:r>
      <w:r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5E2A44" w:rsidRDefault="005E2A44" w:rsidP="005E2A4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E2A44" w:rsidRDefault="005E2A44" w:rsidP="005E2A44">
      <w:pPr>
        <w:pStyle w:val="a6"/>
        <w:numPr>
          <w:ilvl w:val="0"/>
          <w:numId w:val="6"/>
        </w:numPr>
        <w:tabs>
          <w:tab w:val="lef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5E2A44" w:rsidRDefault="005E2A44" w:rsidP="005E2A44">
      <w:pPr>
        <w:pStyle w:val="a6"/>
        <w:rPr>
          <w:rFonts w:ascii="Times New Roman" w:hAnsi="Times New Roman"/>
          <w:sz w:val="28"/>
          <w:szCs w:val="28"/>
        </w:rPr>
      </w:pPr>
    </w:p>
    <w:p w:rsidR="005E2A44" w:rsidRDefault="005E2A44" w:rsidP="005E2A4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 информационная справка «О работе Комиссии по признанию граждан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социальном сопровождении в 2021 году» разместить на сайте ТУ, ГБУ». </w:t>
      </w:r>
    </w:p>
    <w:p w:rsidR="005E2A44" w:rsidRDefault="005E2A44" w:rsidP="005E2A44">
      <w:pPr>
        <w:pStyle w:val="a3"/>
        <w:rPr>
          <w:rFonts w:ascii="Times New Roman" w:hAnsi="Times New Roman"/>
          <w:sz w:val="28"/>
          <w:szCs w:val="28"/>
        </w:rPr>
      </w:pPr>
    </w:p>
    <w:p w:rsidR="005E2A44" w:rsidRDefault="005E2A44" w:rsidP="005E2A4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25 февраля 2022 г.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Отв. В.Г. Трубников</w:t>
      </w:r>
    </w:p>
    <w:p w:rsidR="005E2A44" w:rsidRDefault="005E2A44" w:rsidP="005E2A4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E2A44" w:rsidRDefault="005E2A44" w:rsidP="005E2A44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Е.И. </w:t>
      </w:r>
      <w:proofErr w:type="spellStart"/>
      <w:r>
        <w:rPr>
          <w:rFonts w:ascii="Times New Roman" w:hAnsi="Times New Roman"/>
          <w:sz w:val="28"/>
          <w:szCs w:val="28"/>
        </w:rPr>
        <w:t>Деркина</w:t>
      </w:r>
      <w:proofErr w:type="spellEnd"/>
    </w:p>
    <w:p w:rsidR="005E2A44" w:rsidRDefault="005E2A44" w:rsidP="005E2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2FA" w:rsidRPr="007F5D1F" w:rsidRDefault="00CE62FA" w:rsidP="00D33D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62FA" w:rsidRPr="007F5D1F" w:rsidSect="00713F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5DE"/>
    <w:multiLevelType w:val="hybridMultilevel"/>
    <w:tmpl w:val="4EC8E436"/>
    <w:lvl w:ilvl="0" w:tplc="EA928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2077A"/>
    <w:multiLevelType w:val="multilevel"/>
    <w:tmpl w:val="E1E825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E2019C4"/>
    <w:multiLevelType w:val="multilevel"/>
    <w:tmpl w:val="E1E825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3A50AE"/>
    <w:multiLevelType w:val="multilevel"/>
    <w:tmpl w:val="E1E825D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77BA6048"/>
    <w:multiLevelType w:val="multilevel"/>
    <w:tmpl w:val="E1E825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4"/>
    <w:rsid w:val="0000315A"/>
    <w:rsid w:val="00065BAF"/>
    <w:rsid w:val="00067426"/>
    <w:rsid w:val="00070539"/>
    <w:rsid w:val="000B439E"/>
    <w:rsid w:val="000D7B8C"/>
    <w:rsid w:val="000D7C2A"/>
    <w:rsid w:val="000E65DE"/>
    <w:rsid w:val="001349AD"/>
    <w:rsid w:val="00141143"/>
    <w:rsid w:val="00167079"/>
    <w:rsid w:val="001D22AB"/>
    <w:rsid w:val="001D5193"/>
    <w:rsid w:val="002126C2"/>
    <w:rsid w:val="00243709"/>
    <w:rsid w:val="00261234"/>
    <w:rsid w:val="002617CB"/>
    <w:rsid w:val="002A2013"/>
    <w:rsid w:val="002C1ABE"/>
    <w:rsid w:val="002D55DD"/>
    <w:rsid w:val="002F5AE9"/>
    <w:rsid w:val="0031420E"/>
    <w:rsid w:val="00320731"/>
    <w:rsid w:val="003544DB"/>
    <w:rsid w:val="0038468D"/>
    <w:rsid w:val="003B1AB4"/>
    <w:rsid w:val="003C6ACF"/>
    <w:rsid w:val="003C7C12"/>
    <w:rsid w:val="003E4564"/>
    <w:rsid w:val="003F351F"/>
    <w:rsid w:val="004002ED"/>
    <w:rsid w:val="004110CC"/>
    <w:rsid w:val="0041351C"/>
    <w:rsid w:val="004169B1"/>
    <w:rsid w:val="00443CCE"/>
    <w:rsid w:val="00445D1F"/>
    <w:rsid w:val="00450DA7"/>
    <w:rsid w:val="00463054"/>
    <w:rsid w:val="00492DEE"/>
    <w:rsid w:val="00535BBA"/>
    <w:rsid w:val="00551B87"/>
    <w:rsid w:val="005620EF"/>
    <w:rsid w:val="005875D4"/>
    <w:rsid w:val="005B1F0C"/>
    <w:rsid w:val="005C64BE"/>
    <w:rsid w:val="005D7F39"/>
    <w:rsid w:val="005E2A44"/>
    <w:rsid w:val="00600807"/>
    <w:rsid w:val="006370F9"/>
    <w:rsid w:val="0064328E"/>
    <w:rsid w:val="006440C3"/>
    <w:rsid w:val="006757A2"/>
    <w:rsid w:val="00683E29"/>
    <w:rsid w:val="006C6264"/>
    <w:rsid w:val="006D6128"/>
    <w:rsid w:val="006E4F2F"/>
    <w:rsid w:val="006E64DF"/>
    <w:rsid w:val="00713F63"/>
    <w:rsid w:val="0073148C"/>
    <w:rsid w:val="007634F7"/>
    <w:rsid w:val="00790726"/>
    <w:rsid w:val="007B42B1"/>
    <w:rsid w:val="007F5D1F"/>
    <w:rsid w:val="00801E2D"/>
    <w:rsid w:val="00810AC9"/>
    <w:rsid w:val="00815DB0"/>
    <w:rsid w:val="00854385"/>
    <w:rsid w:val="0086637B"/>
    <w:rsid w:val="008664D5"/>
    <w:rsid w:val="008907BE"/>
    <w:rsid w:val="008C4B49"/>
    <w:rsid w:val="00921F05"/>
    <w:rsid w:val="00924BBA"/>
    <w:rsid w:val="00954948"/>
    <w:rsid w:val="009557B2"/>
    <w:rsid w:val="00956923"/>
    <w:rsid w:val="009B6081"/>
    <w:rsid w:val="009C17EE"/>
    <w:rsid w:val="009C1DA8"/>
    <w:rsid w:val="00A205DD"/>
    <w:rsid w:val="00A2239A"/>
    <w:rsid w:val="00A5632F"/>
    <w:rsid w:val="00A97D43"/>
    <w:rsid w:val="00AC6265"/>
    <w:rsid w:val="00AD2242"/>
    <w:rsid w:val="00AF6C40"/>
    <w:rsid w:val="00B01BB8"/>
    <w:rsid w:val="00B30445"/>
    <w:rsid w:val="00B46C16"/>
    <w:rsid w:val="00B62EFD"/>
    <w:rsid w:val="00B86537"/>
    <w:rsid w:val="00BA230D"/>
    <w:rsid w:val="00BC4016"/>
    <w:rsid w:val="00C4404B"/>
    <w:rsid w:val="00C66B2C"/>
    <w:rsid w:val="00CD360B"/>
    <w:rsid w:val="00CE62FA"/>
    <w:rsid w:val="00CF1FB2"/>
    <w:rsid w:val="00D160C6"/>
    <w:rsid w:val="00D33D2A"/>
    <w:rsid w:val="00D47534"/>
    <w:rsid w:val="00D71F43"/>
    <w:rsid w:val="00D90B06"/>
    <w:rsid w:val="00DA49BC"/>
    <w:rsid w:val="00DF055A"/>
    <w:rsid w:val="00E13A52"/>
    <w:rsid w:val="00E22EF4"/>
    <w:rsid w:val="00E319A9"/>
    <w:rsid w:val="00E40647"/>
    <w:rsid w:val="00EC4031"/>
    <w:rsid w:val="00ED20EC"/>
    <w:rsid w:val="00F92DA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B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61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B4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B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61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B4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user</cp:lastModifiedBy>
  <cp:revision>12</cp:revision>
  <cp:lastPrinted>2022-01-26T11:21:00Z</cp:lastPrinted>
  <dcterms:created xsi:type="dcterms:W3CDTF">2022-01-24T09:41:00Z</dcterms:created>
  <dcterms:modified xsi:type="dcterms:W3CDTF">2022-03-15T10:06:00Z</dcterms:modified>
</cp:coreProperties>
</file>